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David" w:hAnsi="David" w:cs="David"/>
          <w:sz w:val="40"/>
          <w:szCs w:val="40"/>
        </w:rPr>
      </w:pPr>
      <w:r>
        <w:rPr>
          <w:rFonts w:ascii="David" w:hAnsi="David" w:cs="David"/>
          <w:color w:val="222222"/>
          <w:sz w:val="28"/>
          <w:szCs w:val="28"/>
          <w:shd w:val="clear" w:color="auto" w:fill="FFFFFF"/>
          <w:rtl/>
        </w:rPr>
        <w:t xml:space="preserve">ב"ה </w:t>
      </w:r>
      <w:r>
        <w:rPr>
          <w:rFonts w:ascii="David" w:hAnsi="David" w:cs="David"/>
          <w:color w:val="222222"/>
          <w:sz w:val="40"/>
          <w:szCs w:val="40"/>
          <w:shd w:val="clear" w:color="auto" w:fill="FFFFFF"/>
          <w:rtl/>
        </w:rPr>
        <w:t xml:space="preserve">שיעור מספר </w:t>
      </w:r>
      <w:r>
        <w:rPr>
          <w:rFonts w:ascii="David" w:hAnsi="David" w:cs="David" w:hint="cs"/>
          <w:color w:val="222222"/>
          <w:sz w:val="40"/>
          <w:szCs w:val="40"/>
          <w:shd w:val="clear" w:color="auto" w:fill="FFFFFF"/>
          <w:rtl/>
        </w:rPr>
        <w:t>40</w:t>
      </w:r>
      <w:r>
        <w:rPr>
          <w:rFonts w:ascii="David" w:hAnsi="David" w:cs="David"/>
          <w:color w:val="222222"/>
          <w:sz w:val="40"/>
          <w:szCs w:val="40"/>
          <w:shd w:val="clear" w:color="auto" w:fill="FFFFFF"/>
          <w:rtl/>
        </w:rPr>
        <w:t xml:space="preserve"> נגד גלגולים של שבתאי צבי ימ"ש, מאכילי נבילות וטריפות חלב ודם.</w:t>
      </w:r>
    </w:p>
    <w:p>
      <w:pPr>
        <w:jc w:val="both"/>
        <w:rPr>
          <w:rFonts w:ascii="David" w:hAnsi="David" w:cs="David"/>
          <w:sz w:val="40"/>
          <w:szCs w:val="40"/>
        </w:rPr>
      </w:pPr>
      <w:r>
        <w:rPr>
          <w:rFonts w:ascii="David" w:hAnsi="David" w:cs="David"/>
          <w:sz w:val="40"/>
          <w:szCs w:val="40"/>
          <w:rtl/>
        </w:rPr>
        <w:t>מורי ורבותי!</w:t>
      </w:r>
    </w:p>
    <w:p>
      <w:pPr>
        <w:jc w:val="both"/>
        <w:rPr>
          <w:rFonts w:ascii="David" w:hAnsi="David" w:cs="David"/>
          <w:b/>
          <w:bCs/>
          <w:sz w:val="40"/>
          <w:szCs w:val="40"/>
        </w:rPr>
      </w:pPr>
      <w:r>
        <w:rPr>
          <w:rFonts w:ascii="David" w:hAnsi="David" w:cs="David"/>
          <w:sz w:val="40"/>
          <w:szCs w:val="40"/>
          <w:rtl/>
        </w:rPr>
        <w:t xml:space="preserve">מנהלי הקווים נהיו המאכילי נבילות וטריפות חלב ודם 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40"/>
          <w:szCs w:val="40"/>
          <w:rtl/>
        </w:rPr>
        <w:t>כל יהודי צריך למחות ולפרסם ברבים בישיבה ובכוללים</w:t>
      </w:r>
    </w:p>
    <w:p>
      <w:pPr>
        <w:jc w:val="both"/>
        <w:rPr>
          <w:rFonts w:ascii="David" w:hAnsi="David" w:cs="David"/>
          <w:sz w:val="40"/>
          <w:szCs w:val="40"/>
          <w:rtl/>
        </w:rPr>
      </w:pPr>
      <w:r>
        <w:rPr>
          <w:rFonts w:ascii="David" w:hAnsi="David" w:cs="David"/>
          <w:b/>
          <w:bCs/>
          <w:sz w:val="40"/>
          <w:szCs w:val="40"/>
          <w:rtl/>
        </w:rPr>
        <w:t xml:space="preserve"> – שמי ששומע את הקווים האלה יבואו לשמד ח"ו</w:t>
      </w:r>
      <w:r>
        <w:rPr>
          <w:rFonts w:ascii="David" w:hAnsi="David" w:cs="David"/>
          <w:sz w:val="40"/>
          <w:szCs w:val="40"/>
          <w:rtl/>
        </w:rPr>
        <w:t>.</w:t>
      </w:r>
    </w:p>
    <w:p>
      <w:pPr>
        <w:jc w:val="both"/>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קינה מספר</w:t>
      </w:r>
      <w:r>
        <w:rPr>
          <w:rFonts w:ascii="David" w:hAnsi="David" w:cs="David" w:hint="cs"/>
          <w:color w:val="222222"/>
          <w:sz w:val="28"/>
          <w:szCs w:val="28"/>
          <w:shd w:val="clear" w:color="auto" w:fill="FFFFFF"/>
          <w:rtl/>
        </w:rPr>
        <w:t xml:space="preserve"> 8 על</w:t>
      </w:r>
      <w:r>
        <w:rPr>
          <w:rFonts w:ascii="David" w:hAnsi="David" w:cs="David"/>
          <w:color w:val="222222"/>
          <w:sz w:val="28"/>
          <w:szCs w:val="28"/>
          <w:shd w:val="clear" w:color="auto" w:fill="FFFFFF"/>
          <w:rtl/>
        </w:rPr>
        <w:t xml:space="preserve"> הכשרות</w:t>
      </w:r>
    </w:p>
    <w:p>
      <w:pPr>
        <w:shd w:val="clear" w:color="auto" w:fill="FFFFFF"/>
        <w:spacing w:after="0" w:line="240" w:lineRule="auto"/>
        <w:jc w:val="both"/>
        <w:rPr>
          <w:rFonts w:ascii="David" w:eastAsia="Times New Roman" w:hAnsi="David" w:cs="David"/>
          <w:color w:val="222222"/>
          <w:sz w:val="38"/>
          <w:szCs w:val="38"/>
        </w:rPr>
      </w:pPr>
      <w:r>
        <w:rPr>
          <w:rFonts w:ascii="David" w:eastAsia="Times New Roman" w:hAnsi="David" w:cs="David" w:hint="cs"/>
          <w:color w:val="222222"/>
          <w:sz w:val="38"/>
          <w:szCs w:val="38"/>
          <w:rtl/>
        </w:rPr>
        <w:t xml:space="preserve">יובל עובדיה - </w:t>
      </w:r>
      <w:r>
        <w:rPr>
          <w:rFonts w:ascii="David" w:eastAsia="Times New Roman" w:hAnsi="David" w:cs="David"/>
          <w:color w:val="222222"/>
          <w:sz w:val="38"/>
          <w:szCs w:val="38"/>
          <w:rtl/>
        </w:rPr>
        <w:t>איך אתה רוצה להיות רמטכ"ל במלחמה, אם אתה לא יודע את הא-ב של המלחמה</w:t>
      </w:r>
      <w:r>
        <w:rPr>
          <w:rFonts w:ascii="David" w:eastAsia="Times New Roman" w:hAnsi="David" w:cs="David"/>
          <w:color w:val="222222"/>
          <w:sz w:val="38"/>
          <w:szCs w:val="38"/>
        </w:rPr>
        <w:t>?</w:t>
      </w:r>
    </w:p>
    <w:p>
      <w:pPr>
        <w:shd w:val="clear" w:color="auto" w:fill="FFFFFF"/>
        <w:spacing w:after="0" w:line="240" w:lineRule="auto"/>
        <w:jc w:val="both"/>
        <w:rPr>
          <w:rFonts w:ascii="David" w:eastAsia="Times New Roman" w:hAnsi="David" w:cs="David"/>
          <w:color w:val="222222"/>
          <w:sz w:val="38"/>
          <w:szCs w:val="38"/>
        </w:rPr>
      </w:pPr>
      <w:r>
        <w:rPr>
          <w:rFonts w:ascii="David" w:eastAsia="Times New Roman" w:hAnsi="David" w:cs="David"/>
          <w:color w:val="222222"/>
          <w:sz w:val="38"/>
          <w:szCs w:val="38"/>
          <w:rtl/>
        </w:rPr>
        <w:t>אבל האדמו"ר שליט"א בדק הכל ויודע הכל, יש לו עדיות מהכל מוקלט</w:t>
      </w:r>
      <w:r>
        <w:rPr>
          <w:rFonts w:ascii="David" w:eastAsia="Times New Roman" w:hAnsi="David" w:cs="David"/>
          <w:color w:val="222222"/>
          <w:sz w:val="38"/>
          <w:szCs w:val="38"/>
        </w:rPr>
        <w:t>.</w:t>
      </w:r>
    </w:p>
    <w:p>
      <w:pPr>
        <w:shd w:val="clear" w:color="auto" w:fill="FFFFFF"/>
        <w:spacing w:after="0" w:line="240" w:lineRule="auto"/>
        <w:jc w:val="both"/>
        <w:rPr>
          <w:rFonts w:ascii="David" w:eastAsia="Times New Roman" w:hAnsi="David" w:cs="David"/>
          <w:color w:val="222222"/>
          <w:sz w:val="38"/>
          <w:szCs w:val="38"/>
        </w:rPr>
      </w:pPr>
      <w:r>
        <w:rPr>
          <w:rFonts w:ascii="David" w:eastAsia="Times New Roman" w:hAnsi="David" w:cs="David"/>
          <w:color w:val="222222"/>
          <w:sz w:val="38"/>
          <w:szCs w:val="38"/>
          <w:rtl/>
        </w:rPr>
        <w:t>יש 1500 גדולי ישראל שכתבו (בכל הדורות) נגד השחיטה</w:t>
      </w:r>
      <w:r>
        <w:rPr>
          <w:rFonts w:ascii="David" w:eastAsia="Times New Roman" w:hAnsi="David" w:cs="David"/>
          <w:color w:val="222222"/>
          <w:sz w:val="38"/>
          <w:szCs w:val="38"/>
        </w:rPr>
        <w:t>.</w:t>
      </w:r>
    </w:p>
    <w:p>
      <w:pPr>
        <w:shd w:val="clear" w:color="auto" w:fill="FFFFFF"/>
        <w:spacing w:after="0" w:line="240" w:lineRule="auto"/>
        <w:jc w:val="both"/>
        <w:rPr>
          <w:rFonts w:ascii="David" w:eastAsia="Times New Roman" w:hAnsi="David" w:cs="David"/>
          <w:color w:val="222222"/>
          <w:sz w:val="38"/>
          <w:szCs w:val="38"/>
        </w:rPr>
      </w:pPr>
      <w:r>
        <w:rPr>
          <w:rFonts w:ascii="David" w:eastAsia="Times New Roman" w:hAnsi="David" w:cs="David"/>
          <w:color w:val="222222"/>
          <w:sz w:val="38"/>
          <w:szCs w:val="38"/>
          <w:rtl/>
        </w:rPr>
        <w:t>אם אתה לא רוצה להיות רופא לב, אז על תפריע לניתוח בלב, לבם של ישראל, כי אתה שוחט ח"ו את כל ישראל, ומביא שואה על כל ישראל, כמו שאמר מרן הרב עובדיה יוסף זיע"א, שכל השואה באה בגלל שאכלו טריפות אצל אחשווראש, עכשיו אוכלים כבר מסעודת הטריפה של יובל עובדיה</w:t>
      </w:r>
      <w:r>
        <w:rPr>
          <w:rFonts w:ascii="David" w:eastAsia="Times New Roman" w:hAnsi="David" w:cs="David" w:hint="cs"/>
          <w:color w:val="222222"/>
          <w:sz w:val="38"/>
          <w:szCs w:val="38"/>
          <w:rtl/>
        </w:rPr>
        <w:t xml:space="preserve"> - </w:t>
      </w:r>
    </w:p>
    <w:p>
      <w:pPr>
        <w:shd w:val="clear" w:color="auto" w:fill="FFFFFF"/>
        <w:spacing w:after="0" w:line="240" w:lineRule="auto"/>
        <w:jc w:val="both"/>
        <w:rPr>
          <w:rFonts w:ascii="David" w:eastAsia="Times New Roman" w:hAnsi="David" w:cs="David"/>
          <w:color w:val="222222"/>
          <w:sz w:val="38"/>
          <w:szCs w:val="38"/>
          <w:rtl/>
        </w:rPr>
      </w:pPr>
      <w:r>
        <w:rPr>
          <w:rFonts w:ascii="David" w:eastAsia="Times New Roman" w:hAnsi="David" w:cs="David"/>
          <w:color w:val="222222"/>
          <w:sz w:val="38"/>
          <w:szCs w:val="38"/>
          <w:rtl/>
        </w:rPr>
        <w:t>כתוב ב-בשלח - "והיה כאשר ירים משה ידו וגבר ישראל - ובשעה שיניח ידו וגבר עמלק", השחיטה זה מלחמת עמלק - אז עכשיו זה ככה, עכשיו נלחמים נגד עמלק, זה מה שאמר הבלעזא רב'ה שהשואה בגלל הסכינים הפגומים, בגלל ששחטו נבילות וטריפות, וזה השחיז את הסכין של היטלר ימ"ש לשחוט את עם ישראל רח"ל,</w:t>
      </w:r>
    </w:p>
    <w:p>
      <w:pPr>
        <w:shd w:val="clear" w:color="auto" w:fill="FFFFFF"/>
        <w:spacing w:after="0" w:line="240" w:lineRule="auto"/>
        <w:jc w:val="both"/>
        <w:rPr>
          <w:rFonts w:ascii="David" w:eastAsia="Times New Roman" w:hAnsi="David" w:cs="David"/>
          <w:color w:val="222222"/>
          <w:sz w:val="38"/>
          <w:szCs w:val="38"/>
          <w:rtl/>
        </w:rPr>
      </w:pPr>
    </w:p>
    <w:p>
      <w:pPr>
        <w:shd w:val="clear" w:color="auto" w:fill="FFFFFF"/>
        <w:spacing w:after="0" w:line="240" w:lineRule="auto"/>
        <w:jc w:val="both"/>
        <w:rPr>
          <w:rFonts w:ascii="David" w:eastAsia="Times New Roman" w:hAnsi="David" w:cs="David"/>
          <w:color w:val="222222"/>
          <w:sz w:val="38"/>
          <w:szCs w:val="38"/>
          <w:rtl/>
        </w:rPr>
      </w:pPr>
      <w:r>
        <w:rPr>
          <w:rFonts w:ascii="David" w:eastAsia="Times New Roman" w:hAnsi="David" w:cs="David"/>
          <w:color w:val="222222"/>
          <w:sz w:val="38"/>
          <w:szCs w:val="38"/>
          <w:rtl/>
        </w:rPr>
        <w:t xml:space="preserve"> אז יש לנו שני עדים גם הבעלזא רב'ה וגם של מרן הרב עובדיה יוסף שכל השואה באה בגלל השחיטה הטריפה, אז מה אתה רוצה אם השכל שלך שלא למדת להיות רופא על הלב - אתה רוצה לשחוט את  כל עם ישראל? [גם את הלב וגם את כל הגוף], אז לכל הפחות</w:t>
      </w:r>
      <w:bookmarkStart w:id="0" w:name="_GoBack"/>
      <w:bookmarkEnd w:id="0"/>
      <w:r>
        <w:rPr>
          <w:rFonts w:ascii="David" w:eastAsia="Times New Roman" w:hAnsi="David" w:cs="David"/>
          <w:color w:val="222222"/>
          <w:sz w:val="38"/>
          <w:szCs w:val="38"/>
          <w:rtl/>
        </w:rPr>
        <w:t xml:space="preserve"> תלמוד ותשמע, אם תשמע את כל ה29 </w:t>
      </w:r>
      <w:r>
        <w:rPr>
          <w:rFonts w:ascii="David" w:eastAsia="Times New Roman" w:hAnsi="David" w:cs="David" w:hint="cs"/>
          <w:color w:val="222222"/>
          <w:sz w:val="38"/>
          <w:szCs w:val="38"/>
          <w:rtl/>
        </w:rPr>
        <w:t xml:space="preserve"> ויותר </w:t>
      </w:r>
      <w:r>
        <w:rPr>
          <w:rFonts w:ascii="David" w:eastAsia="Times New Roman" w:hAnsi="David" w:cs="David"/>
          <w:color w:val="222222"/>
          <w:sz w:val="38"/>
          <w:szCs w:val="38"/>
          <w:rtl/>
        </w:rPr>
        <w:t>דרשות של האדמו"ר מהאלמין שליט"א על זה, תהיה לפחות איזה הערה, איזה תשובה על זה</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41EC-E25B-4CAD-8610-286EB57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297">
      <w:bodyDiv w:val="1"/>
      <w:marLeft w:val="0"/>
      <w:marRight w:val="0"/>
      <w:marTop w:val="0"/>
      <w:marBottom w:val="0"/>
      <w:divBdr>
        <w:top w:val="none" w:sz="0" w:space="0" w:color="auto"/>
        <w:left w:val="none" w:sz="0" w:space="0" w:color="auto"/>
        <w:bottom w:val="none" w:sz="0" w:space="0" w:color="auto"/>
        <w:right w:val="none" w:sz="0" w:space="0" w:color="auto"/>
      </w:divBdr>
      <w:divsChild>
        <w:div w:id="813988318">
          <w:marLeft w:val="0"/>
          <w:marRight w:val="0"/>
          <w:marTop w:val="0"/>
          <w:marBottom w:val="0"/>
          <w:divBdr>
            <w:top w:val="none" w:sz="0" w:space="0" w:color="auto"/>
            <w:left w:val="none" w:sz="0" w:space="0" w:color="auto"/>
            <w:bottom w:val="none" w:sz="0" w:space="0" w:color="auto"/>
            <w:right w:val="none" w:sz="0" w:space="0" w:color="auto"/>
          </w:divBdr>
          <w:divsChild>
            <w:div w:id="910653853">
              <w:marLeft w:val="0"/>
              <w:marRight w:val="0"/>
              <w:marTop w:val="0"/>
              <w:marBottom w:val="0"/>
              <w:divBdr>
                <w:top w:val="none" w:sz="0" w:space="0" w:color="auto"/>
                <w:left w:val="none" w:sz="0" w:space="0" w:color="auto"/>
                <w:bottom w:val="none" w:sz="0" w:space="0" w:color="auto"/>
                <w:right w:val="none" w:sz="0" w:space="0" w:color="auto"/>
              </w:divBdr>
            </w:div>
          </w:divsChild>
        </w:div>
        <w:div w:id="605650272">
          <w:marLeft w:val="0"/>
          <w:marRight w:val="0"/>
          <w:marTop w:val="0"/>
          <w:marBottom w:val="0"/>
          <w:divBdr>
            <w:top w:val="none" w:sz="0" w:space="0" w:color="auto"/>
            <w:left w:val="none" w:sz="0" w:space="0" w:color="auto"/>
            <w:bottom w:val="none" w:sz="0" w:space="0" w:color="auto"/>
            <w:right w:val="none" w:sz="0" w:space="0" w:color="auto"/>
          </w:divBdr>
          <w:divsChild>
            <w:div w:id="712969447">
              <w:marLeft w:val="0"/>
              <w:marRight w:val="0"/>
              <w:marTop w:val="0"/>
              <w:marBottom w:val="0"/>
              <w:divBdr>
                <w:top w:val="none" w:sz="0" w:space="0" w:color="auto"/>
                <w:left w:val="none" w:sz="0" w:space="0" w:color="auto"/>
                <w:bottom w:val="none" w:sz="0" w:space="0" w:color="auto"/>
                <w:right w:val="none" w:sz="0" w:space="0" w:color="auto"/>
              </w:divBdr>
              <w:divsChild>
                <w:div w:id="2063750061">
                  <w:marLeft w:val="0"/>
                  <w:marRight w:val="0"/>
                  <w:marTop w:val="0"/>
                  <w:marBottom w:val="0"/>
                  <w:divBdr>
                    <w:top w:val="none" w:sz="0" w:space="0" w:color="auto"/>
                    <w:left w:val="none" w:sz="0" w:space="0" w:color="auto"/>
                    <w:bottom w:val="none" w:sz="0" w:space="0" w:color="auto"/>
                    <w:right w:val="none" w:sz="0" w:space="0" w:color="auto"/>
                  </w:divBdr>
                </w:div>
                <w:div w:id="820543360">
                  <w:marLeft w:val="0"/>
                  <w:marRight w:val="300"/>
                  <w:marTop w:val="0"/>
                  <w:marBottom w:val="0"/>
                  <w:divBdr>
                    <w:top w:val="none" w:sz="0" w:space="0" w:color="auto"/>
                    <w:left w:val="none" w:sz="0" w:space="0" w:color="auto"/>
                    <w:bottom w:val="none" w:sz="0" w:space="0" w:color="auto"/>
                    <w:right w:val="none" w:sz="0" w:space="0" w:color="auto"/>
                  </w:divBdr>
                </w:div>
                <w:div w:id="178348741">
                  <w:marLeft w:val="0"/>
                  <w:marRight w:val="300"/>
                  <w:marTop w:val="0"/>
                  <w:marBottom w:val="0"/>
                  <w:divBdr>
                    <w:top w:val="none" w:sz="0" w:space="0" w:color="auto"/>
                    <w:left w:val="none" w:sz="0" w:space="0" w:color="auto"/>
                    <w:bottom w:val="none" w:sz="0" w:space="0" w:color="auto"/>
                    <w:right w:val="none" w:sz="0" w:space="0" w:color="auto"/>
                  </w:divBdr>
                </w:div>
                <w:div w:id="1281885347">
                  <w:marLeft w:val="0"/>
                  <w:marRight w:val="0"/>
                  <w:marTop w:val="0"/>
                  <w:marBottom w:val="0"/>
                  <w:divBdr>
                    <w:top w:val="none" w:sz="0" w:space="0" w:color="auto"/>
                    <w:left w:val="none" w:sz="0" w:space="0" w:color="auto"/>
                    <w:bottom w:val="none" w:sz="0" w:space="0" w:color="auto"/>
                    <w:right w:val="none" w:sz="0" w:space="0" w:color="auto"/>
                  </w:divBdr>
                </w:div>
                <w:div w:id="1630814245">
                  <w:marLeft w:val="0"/>
                  <w:marRight w:val="60"/>
                  <w:marTop w:val="0"/>
                  <w:marBottom w:val="0"/>
                  <w:divBdr>
                    <w:top w:val="none" w:sz="0" w:space="0" w:color="auto"/>
                    <w:left w:val="none" w:sz="0" w:space="0" w:color="auto"/>
                    <w:bottom w:val="none" w:sz="0" w:space="0" w:color="auto"/>
                    <w:right w:val="none" w:sz="0" w:space="0" w:color="auto"/>
                  </w:divBdr>
                </w:div>
              </w:divsChild>
            </w:div>
            <w:div w:id="478425980">
              <w:marLeft w:val="0"/>
              <w:marRight w:val="0"/>
              <w:marTop w:val="0"/>
              <w:marBottom w:val="0"/>
              <w:divBdr>
                <w:top w:val="none" w:sz="0" w:space="0" w:color="auto"/>
                <w:left w:val="none" w:sz="0" w:space="0" w:color="auto"/>
                <w:bottom w:val="none" w:sz="0" w:space="0" w:color="auto"/>
                <w:right w:val="none" w:sz="0" w:space="0" w:color="auto"/>
              </w:divBdr>
              <w:divsChild>
                <w:div w:id="159544656">
                  <w:marLeft w:val="0"/>
                  <w:marRight w:val="0"/>
                  <w:marTop w:val="120"/>
                  <w:marBottom w:val="0"/>
                  <w:divBdr>
                    <w:top w:val="none" w:sz="0" w:space="0" w:color="auto"/>
                    <w:left w:val="none" w:sz="0" w:space="0" w:color="auto"/>
                    <w:bottom w:val="none" w:sz="0" w:space="0" w:color="auto"/>
                    <w:right w:val="none" w:sz="0" w:space="0" w:color="auto"/>
                  </w:divBdr>
                  <w:divsChild>
                    <w:div w:id="1120030305">
                      <w:marLeft w:val="0"/>
                      <w:marRight w:val="0"/>
                      <w:marTop w:val="0"/>
                      <w:marBottom w:val="0"/>
                      <w:divBdr>
                        <w:top w:val="none" w:sz="0" w:space="0" w:color="auto"/>
                        <w:left w:val="none" w:sz="0" w:space="0" w:color="auto"/>
                        <w:bottom w:val="none" w:sz="0" w:space="0" w:color="auto"/>
                        <w:right w:val="none" w:sz="0" w:space="0" w:color="auto"/>
                      </w:divBdr>
                      <w:divsChild>
                        <w:div w:id="681274928">
                          <w:marLeft w:val="0"/>
                          <w:marRight w:val="0"/>
                          <w:marTop w:val="0"/>
                          <w:marBottom w:val="0"/>
                          <w:divBdr>
                            <w:top w:val="none" w:sz="0" w:space="0" w:color="auto"/>
                            <w:left w:val="none" w:sz="0" w:space="0" w:color="auto"/>
                            <w:bottom w:val="none" w:sz="0" w:space="0" w:color="auto"/>
                            <w:right w:val="none" w:sz="0" w:space="0" w:color="auto"/>
                          </w:divBdr>
                          <w:divsChild>
                            <w:div w:id="218592451">
                              <w:marLeft w:val="0"/>
                              <w:marRight w:val="0"/>
                              <w:marTop w:val="0"/>
                              <w:marBottom w:val="0"/>
                              <w:divBdr>
                                <w:top w:val="none" w:sz="0" w:space="0" w:color="auto"/>
                                <w:left w:val="none" w:sz="0" w:space="0" w:color="auto"/>
                                <w:bottom w:val="none" w:sz="0" w:space="0" w:color="auto"/>
                                <w:right w:val="none" w:sz="0" w:space="0" w:color="auto"/>
                              </w:divBdr>
                            </w:div>
                            <w:div w:id="2029989065">
                              <w:marLeft w:val="0"/>
                              <w:marRight w:val="0"/>
                              <w:marTop w:val="0"/>
                              <w:marBottom w:val="0"/>
                              <w:divBdr>
                                <w:top w:val="none" w:sz="0" w:space="0" w:color="auto"/>
                                <w:left w:val="none" w:sz="0" w:space="0" w:color="auto"/>
                                <w:bottom w:val="none" w:sz="0" w:space="0" w:color="auto"/>
                                <w:right w:val="none" w:sz="0" w:space="0" w:color="auto"/>
                              </w:divBdr>
                            </w:div>
                            <w:div w:id="1076393442">
                              <w:marLeft w:val="0"/>
                              <w:marRight w:val="0"/>
                              <w:marTop w:val="0"/>
                              <w:marBottom w:val="0"/>
                              <w:divBdr>
                                <w:top w:val="none" w:sz="0" w:space="0" w:color="auto"/>
                                <w:left w:val="none" w:sz="0" w:space="0" w:color="auto"/>
                                <w:bottom w:val="none" w:sz="0" w:space="0" w:color="auto"/>
                                <w:right w:val="none" w:sz="0" w:space="0" w:color="auto"/>
                              </w:divBdr>
                            </w:div>
                            <w:div w:id="107624701">
                              <w:marLeft w:val="0"/>
                              <w:marRight w:val="0"/>
                              <w:marTop w:val="0"/>
                              <w:marBottom w:val="0"/>
                              <w:divBdr>
                                <w:top w:val="none" w:sz="0" w:space="0" w:color="auto"/>
                                <w:left w:val="none" w:sz="0" w:space="0" w:color="auto"/>
                                <w:bottom w:val="none" w:sz="0" w:space="0" w:color="auto"/>
                                <w:right w:val="none" w:sz="0" w:space="0" w:color="auto"/>
                              </w:divBdr>
                            </w:div>
                            <w:div w:id="1790977719">
                              <w:marLeft w:val="0"/>
                              <w:marRight w:val="0"/>
                              <w:marTop w:val="0"/>
                              <w:marBottom w:val="0"/>
                              <w:divBdr>
                                <w:top w:val="none" w:sz="0" w:space="0" w:color="auto"/>
                                <w:left w:val="none" w:sz="0" w:space="0" w:color="auto"/>
                                <w:bottom w:val="none" w:sz="0" w:space="0" w:color="auto"/>
                                <w:right w:val="none" w:sz="0" w:space="0" w:color="auto"/>
                              </w:divBdr>
                            </w:div>
                            <w:div w:id="1543597404">
                              <w:marLeft w:val="0"/>
                              <w:marRight w:val="0"/>
                              <w:marTop w:val="0"/>
                              <w:marBottom w:val="0"/>
                              <w:divBdr>
                                <w:top w:val="none" w:sz="0" w:space="0" w:color="auto"/>
                                <w:left w:val="none" w:sz="0" w:space="0" w:color="auto"/>
                                <w:bottom w:val="none" w:sz="0" w:space="0" w:color="auto"/>
                                <w:right w:val="none" w:sz="0" w:space="0" w:color="auto"/>
                              </w:divBdr>
                            </w:div>
                            <w:div w:id="2032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9569">
      <w:bodyDiv w:val="1"/>
      <w:marLeft w:val="0"/>
      <w:marRight w:val="0"/>
      <w:marTop w:val="0"/>
      <w:marBottom w:val="0"/>
      <w:divBdr>
        <w:top w:val="none" w:sz="0" w:space="0" w:color="auto"/>
        <w:left w:val="none" w:sz="0" w:space="0" w:color="auto"/>
        <w:bottom w:val="none" w:sz="0" w:space="0" w:color="auto"/>
        <w:right w:val="none" w:sz="0" w:space="0" w:color="auto"/>
      </w:divBdr>
    </w:div>
    <w:div w:id="718473668">
      <w:bodyDiv w:val="1"/>
      <w:marLeft w:val="0"/>
      <w:marRight w:val="0"/>
      <w:marTop w:val="0"/>
      <w:marBottom w:val="0"/>
      <w:divBdr>
        <w:top w:val="none" w:sz="0" w:space="0" w:color="auto"/>
        <w:left w:val="none" w:sz="0" w:space="0" w:color="auto"/>
        <w:bottom w:val="none" w:sz="0" w:space="0" w:color="auto"/>
        <w:right w:val="none" w:sz="0" w:space="0" w:color="auto"/>
      </w:divBdr>
    </w:div>
    <w:div w:id="1230116382">
      <w:bodyDiv w:val="1"/>
      <w:marLeft w:val="0"/>
      <w:marRight w:val="0"/>
      <w:marTop w:val="0"/>
      <w:marBottom w:val="0"/>
      <w:divBdr>
        <w:top w:val="none" w:sz="0" w:space="0" w:color="auto"/>
        <w:left w:val="none" w:sz="0" w:space="0" w:color="auto"/>
        <w:bottom w:val="none" w:sz="0" w:space="0" w:color="auto"/>
        <w:right w:val="none" w:sz="0" w:space="0" w:color="auto"/>
      </w:divBdr>
    </w:div>
    <w:div w:id="1863282285">
      <w:bodyDiv w:val="1"/>
      <w:marLeft w:val="0"/>
      <w:marRight w:val="0"/>
      <w:marTop w:val="0"/>
      <w:marBottom w:val="0"/>
      <w:divBdr>
        <w:top w:val="none" w:sz="0" w:space="0" w:color="auto"/>
        <w:left w:val="none" w:sz="0" w:space="0" w:color="auto"/>
        <w:bottom w:val="none" w:sz="0" w:space="0" w:color="auto"/>
        <w:right w:val="none" w:sz="0" w:space="0" w:color="auto"/>
      </w:divBdr>
      <w:divsChild>
        <w:div w:id="1116675419">
          <w:marLeft w:val="0"/>
          <w:marRight w:val="0"/>
          <w:marTop w:val="0"/>
          <w:marBottom w:val="0"/>
          <w:divBdr>
            <w:top w:val="none" w:sz="0" w:space="0" w:color="auto"/>
            <w:left w:val="none" w:sz="0" w:space="0" w:color="auto"/>
            <w:bottom w:val="none" w:sz="0" w:space="0" w:color="auto"/>
            <w:right w:val="none" w:sz="0" w:space="0" w:color="auto"/>
          </w:divBdr>
        </w:div>
        <w:div w:id="1192961176">
          <w:marLeft w:val="0"/>
          <w:marRight w:val="0"/>
          <w:marTop w:val="0"/>
          <w:marBottom w:val="0"/>
          <w:divBdr>
            <w:top w:val="none" w:sz="0" w:space="0" w:color="auto"/>
            <w:left w:val="none" w:sz="0" w:space="0" w:color="auto"/>
            <w:bottom w:val="none" w:sz="0" w:space="0" w:color="auto"/>
            <w:right w:val="none" w:sz="0" w:space="0" w:color="auto"/>
          </w:divBdr>
        </w:div>
        <w:div w:id="1779064154">
          <w:marLeft w:val="0"/>
          <w:marRight w:val="0"/>
          <w:marTop w:val="0"/>
          <w:marBottom w:val="0"/>
          <w:divBdr>
            <w:top w:val="none" w:sz="0" w:space="0" w:color="auto"/>
            <w:left w:val="none" w:sz="0" w:space="0" w:color="auto"/>
            <w:bottom w:val="none" w:sz="0" w:space="0" w:color="auto"/>
            <w:right w:val="none" w:sz="0" w:space="0" w:color="auto"/>
          </w:divBdr>
        </w:div>
        <w:div w:id="1732339911">
          <w:marLeft w:val="0"/>
          <w:marRight w:val="0"/>
          <w:marTop w:val="0"/>
          <w:marBottom w:val="0"/>
          <w:divBdr>
            <w:top w:val="none" w:sz="0" w:space="0" w:color="auto"/>
            <w:left w:val="none" w:sz="0" w:space="0" w:color="auto"/>
            <w:bottom w:val="none" w:sz="0" w:space="0" w:color="auto"/>
            <w:right w:val="none" w:sz="0" w:space="0" w:color="auto"/>
          </w:divBdr>
        </w:div>
        <w:div w:id="1255243159">
          <w:marLeft w:val="0"/>
          <w:marRight w:val="0"/>
          <w:marTop w:val="0"/>
          <w:marBottom w:val="0"/>
          <w:divBdr>
            <w:top w:val="none" w:sz="0" w:space="0" w:color="auto"/>
            <w:left w:val="none" w:sz="0" w:space="0" w:color="auto"/>
            <w:bottom w:val="none" w:sz="0" w:space="0" w:color="auto"/>
            <w:right w:val="none" w:sz="0" w:space="0" w:color="auto"/>
          </w:divBdr>
        </w:div>
        <w:div w:id="1001665724">
          <w:marLeft w:val="0"/>
          <w:marRight w:val="0"/>
          <w:marTop w:val="0"/>
          <w:marBottom w:val="0"/>
          <w:divBdr>
            <w:top w:val="none" w:sz="0" w:space="0" w:color="auto"/>
            <w:left w:val="none" w:sz="0" w:space="0" w:color="auto"/>
            <w:bottom w:val="none" w:sz="0" w:space="0" w:color="auto"/>
            <w:right w:val="none" w:sz="0" w:space="0" w:color="auto"/>
          </w:divBdr>
        </w:div>
        <w:div w:id="799374955">
          <w:marLeft w:val="0"/>
          <w:marRight w:val="0"/>
          <w:marTop w:val="0"/>
          <w:marBottom w:val="0"/>
          <w:divBdr>
            <w:top w:val="none" w:sz="0" w:space="0" w:color="auto"/>
            <w:left w:val="none" w:sz="0" w:space="0" w:color="auto"/>
            <w:bottom w:val="none" w:sz="0" w:space="0" w:color="auto"/>
            <w:right w:val="none" w:sz="0" w:space="0" w:color="auto"/>
          </w:divBdr>
        </w:div>
      </w:divsChild>
    </w:div>
    <w:div w:id="2031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1205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24</cp:revision>
  <cp:lastPrinted>2018-10-30T21:03:00Z</cp:lastPrinted>
  <dcterms:created xsi:type="dcterms:W3CDTF">2018-10-24T14:55:00Z</dcterms:created>
  <dcterms:modified xsi:type="dcterms:W3CDTF">2018-10-30T21:03:00Z</dcterms:modified>
</cp:coreProperties>
</file>